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F73F" w14:textId="77777777" w:rsidR="00B51996" w:rsidRDefault="00B51996" w:rsidP="004A5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1785EF" w14:textId="727A8F86" w:rsidR="00B51996" w:rsidRPr="004A5CCB" w:rsidRDefault="00B51996" w:rsidP="004A5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5CCB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1FBA4AB8" w14:textId="77777777" w:rsidR="00B51996" w:rsidRPr="004A5CCB" w:rsidRDefault="00B51996" w:rsidP="004A5C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6A376" w14:textId="7BDF2718" w:rsidR="00B51996" w:rsidRPr="004A5CCB" w:rsidRDefault="00CA69A9" w:rsidP="004A5CC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CCB">
        <w:rPr>
          <w:rFonts w:ascii="Times New Roman" w:hAnsi="Times New Roman" w:cs="Times New Roman"/>
          <w:sz w:val="24"/>
          <w:szCs w:val="24"/>
        </w:rPr>
        <w:t xml:space="preserve">Институт регионального развития при Уральской торгово-промышленной палате (ИРР) совместно с </w:t>
      </w: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Ассоциацией разв</w:t>
      </w:r>
      <w:r w:rsidR="00B86336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ития бизнеса учебных заведений - АРБУЗ</w:t>
      </w: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запускает </w:t>
      </w:r>
      <w:r w:rsidR="001E558A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программу</w:t>
      </w: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5C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ПРОдвижение</w:t>
      </w:r>
      <w:proofErr w:type="spellEnd"/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558A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558A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образовательный проект, направленный на развитие </w:t>
      </w:r>
      <w:r w:rsidR="001E558A" w:rsidRPr="004A5CC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HR</w:t>
      </w:r>
      <w:r w:rsidR="001E558A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-бренда предприятий</w:t>
      </w:r>
      <w:r w:rsidR="008B193B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путем обучения эффективному использовани</w:t>
      </w:r>
      <w:r w:rsidR="007B4C6A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8B193B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инструментов продвижения в социальных медиа</w:t>
      </w:r>
      <w:r w:rsidR="007B4C6A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привлечения молодых квалифицированных специалистов и улучшения корпоративной культуры.</w:t>
      </w:r>
    </w:p>
    <w:p w14:paraId="57DBB18D" w14:textId="3AEBC1C0" w:rsidR="007B4C6A" w:rsidRPr="004A5CCB" w:rsidRDefault="007B4C6A" w:rsidP="004A5CC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Команды, состоящие из студентов высших учебных заведений и сотрудников предприятий, будут совместно работать над развитием навыков создания контента, который поможет формировать положительный имидж компании.</w:t>
      </w:r>
    </w:p>
    <w:p w14:paraId="44CC92F2" w14:textId="77777777" w:rsidR="00825AC3" w:rsidRDefault="00B86336" w:rsidP="00C261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Мы обращаемся к вам с приглашением принять участие в проекте.</w:t>
      </w:r>
      <w:r w:rsidR="00CE3131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61A435" w14:textId="0919FB5B" w:rsidR="0093318B" w:rsidRPr="004A5CCB" w:rsidRDefault="00CE3131" w:rsidP="00980A1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бесплатны</w:t>
      </w:r>
      <w:r w:rsidR="0032674F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следующих категорий компаний:</w:t>
      </w:r>
    </w:p>
    <w:p w14:paraId="0D9826EF" w14:textId="6C62F916" w:rsidR="00CE3131" w:rsidRPr="00825AC3" w:rsidRDefault="00CE3131" w:rsidP="00C26104">
      <w:pPr>
        <w:pStyle w:val="a7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AC3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Регистрация юридического лица (индивидуального предпринимателя) СМСП на территории Свердловской области;</w:t>
      </w:r>
    </w:p>
    <w:p w14:paraId="43381B23" w14:textId="42C130DD" w:rsidR="00CE3131" w:rsidRPr="00825AC3" w:rsidRDefault="00CE3131" w:rsidP="00C26104">
      <w:pPr>
        <w:pStyle w:val="a7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Регистрация СМСП на «цифровой платформе» Корпорации МСП (инструкция по ссылке </w:t>
      </w:r>
      <w:hyperlink r:id="rId8" w:history="1">
        <w:r w:rsidRPr="00825AC3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https://uralcci.com/IRR/instruktsiya-registratsiya-na-tsp-msp-dlya-smsp.pdf</w:t>
        </w:r>
      </w:hyperlink>
      <w:r w:rsidRPr="00825AC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4BD85682" w14:textId="5141289B" w:rsidR="0093318B" w:rsidRPr="004A5CCB" w:rsidRDefault="0093318B" w:rsidP="00825A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CCB">
        <w:rPr>
          <w:rFonts w:ascii="Times New Roman" w:hAnsi="Times New Roman" w:cs="Times New Roman"/>
          <w:b/>
          <w:bCs/>
          <w:sz w:val="24"/>
          <w:szCs w:val="24"/>
        </w:rPr>
        <w:t>Цели и задачи проекта:</w:t>
      </w:r>
    </w:p>
    <w:p w14:paraId="3A9F45DE" w14:textId="70E4E56E" w:rsidR="0093318B" w:rsidRPr="00825AC3" w:rsidRDefault="00086051" w:rsidP="00825AC3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C3">
        <w:rPr>
          <w:rFonts w:ascii="Times New Roman" w:hAnsi="Times New Roman" w:cs="Times New Roman"/>
          <w:sz w:val="24"/>
          <w:szCs w:val="24"/>
        </w:rPr>
        <w:t xml:space="preserve">Получить участниками новые компетенции в построении стратегии бренда и создании интересного и полезного контента, соответствующего целям и задачам </w:t>
      </w:r>
      <w:r w:rsidRPr="00825A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HR</w:t>
      </w:r>
      <w:r w:rsidRPr="00825AC3">
        <w:rPr>
          <w:rFonts w:ascii="Times New Roman" w:hAnsi="Times New Roman" w:cs="Times New Roman"/>
          <w:sz w:val="24"/>
          <w:szCs w:val="24"/>
          <w:shd w:val="clear" w:color="auto" w:fill="FFFFFF"/>
        </w:rPr>
        <w:t>-бренда</w:t>
      </w:r>
      <w:r w:rsidR="0093318B" w:rsidRPr="00825AC3">
        <w:rPr>
          <w:rFonts w:ascii="Times New Roman" w:hAnsi="Times New Roman" w:cs="Times New Roman"/>
          <w:sz w:val="24"/>
          <w:szCs w:val="24"/>
        </w:rPr>
        <w:t>.</w:t>
      </w:r>
    </w:p>
    <w:p w14:paraId="0B48314A" w14:textId="77777777" w:rsidR="0093318B" w:rsidRPr="00825AC3" w:rsidRDefault="0093318B" w:rsidP="00825AC3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C3">
        <w:rPr>
          <w:rFonts w:ascii="Times New Roman" w:hAnsi="Times New Roman" w:cs="Times New Roman"/>
          <w:sz w:val="24"/>
          <w:szCs w:val="24"/>
        </w:rPr>
        <w:t>Подготовить молодых специалистов к работе с реальными проектами, привлечь на работу или прохождение практики в компаниях – заказчиках.</w:t>
      </w:r>
    </w:p>
    <w:p w14:paraId="64C4CE83" w14:textId="2755FEE5" w:rsidR="00086051" w:rsidRPr="00825AC3" w:rsidRDefault="00086051" w:rsidP="00825AC3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C3">
        <w:rPr>
          <w:rFonts w:ascii="Times New Roman" w:hAnsi="Times New Roman" w:cs="Times New Roman"/>
          <w:sz w:val="24"/>
          <w:szCs w:val="24"/>
        </w:rPr>
        <w:t>Сформировать новые подходы к привлечению и удержанию молодых специалистов на предприятиях</w:t>
      </w:r>
      <w:r w:rsidR="0093318B" w:rsidRPr="00825AC3">
        <w:rPr>
          <w:rFonts w:ascii="Times New Roman" w:hAnsi="Times New Roman" w:cs="Times New Roman"/>
          <w:sz w:val="24"/>
          <w:szCs w:val="24"/>
        </w:rPr>
        <w:t>.</w:t>
      </w:r>
    </w:p>
    <w:p w14:paraId="5A0DAF10" w14:textId="77777777" w:rsidR="00086051" w:rsidRPr="004A5CCB" w:rsidRDefault="00086051" w:rsidP="004A5CCB">
      <w:pPr>
        <w:suppressAutoHyphens/>
        <w:spacing w:after="0" w:line="240" w:lineRule="auto"/>
        <w:ind w:left="720" w:firstLine="567"/>
        <w:rPr>
          <w:rFonts w:ascii="Times New Roman" w:hAnsi="Times New Roman" w:cs="Times New Roman"/>
          <w:sz w:val="24"/>
          <w:szCs w:val="24"/>
        </w:rPr>
      </w:pPr>
    </w:p>
    <w:p w14:paraId="7D28FD75" w14:textId="5B2602DD" w:rsidR="00810057" w:rsidRPr="004A5CCB" w:rsidRDefault="00086051" w:rsidP="00825AC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CCB">
        <w:rPr>
          <w:rFonts w:ascii="Times New Roman" w:hAnsi="Times New Roman" w:cs="Times New Roman"/>
          <w:b/>
          <w:bCs/>
          <w:sz w:val="24"/>
          <w:szCs w:val="24"/>
        </w:rPr>
        <w:t>План проекта:</w:t>
      </w:r>
    </w:p>
    <w:p w14:paraId="288157FC" w14:textId="5B45B5D6" w:rsidR="00086051" w:rsidRPr="00825AC3" w:rsidRDefault="00086051" w:rsidP="00C26104">
      <w:pPr>
        <w:pStyle w:val="a7"/>
        <w:numPr>
          <w:ilvl w:val="0"/>
          <w:numId w:val="8"/>
        </w:numPr>
        <w:suppressAutoHyphens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25AC3">
        <w:rPr>
          <w:rFonts w:ascii="Times New Roman" w:hAnsi="Times New Roman" w:cs="Times New Roman"/>
          <w:b/>
          <w:bCs/>
          <w:sz w:val="24"/>
          <w:szCs w:val="24"/>
        </w:rPr>
        <w:t>Старт</w:t>
      </w:r>
      <w:r w:rsidRPr="00825AC3">
        <w:rPr>
          <w:rFonts w:ascii="Times New Roman" w:hAnsi="Times New Roman" w:cs="Times New Roman"/>
          <w:sz w:val="24"/>
          <w:szCs w:val="24"/>
        </w:rPr>
        <w:t>. Организационная встреча</w:t>
      </w:r>
      <w:r w:rsidR="00EA4DC6" w:rsidRPr="00825AC3">
        <w:rPr>
          <w:rFonts w:ascii="Times New Roman" w:hAnsi="Times New Roman" w:cs="Times New Roman"/>
          <w:sz w:val="24"/>
          <w:szCs w:val="24"/>
        </w:rPr>
        <w:t xml:space="preserve">, в которую входит презентация предприятий и партнеров, формирование команд, </w:t>
      </w:r>
      <w:r w:rsidR="00B86336" w:rsidRPr="00825AC3">
        <w:rPr>
          <w:rFonts w:ascii="Times New Roman" w:hAnsi="Times New Roman" w:cs="Times New Roman"/>
          <w:sz w:val="24"/>
          <w:szCs w:val="24"/>
        </w:rPr>
        <w:t>знакомство и общение участников – 25 марта 2025г.</w:t>
      </w:r>
    </w:p>
    <w:p w14:paraId="0A6E91A3" w14:textId="1403B2A5" w:rsidR="00EA4DC6" w:rsidRPr="00825AC3" w:rsidRDefault="00EA4DC6" w:rsidP="00C26104">
      <w:pPr>
        <w:pStyle w:val="a7"/>
        <w:numPr>
          <w:ilvl w:val="0"/>
          <w:numId w:val="8"/>
        </w:numPr>
        <w:suppressAutoHyphens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25AC3">
        <w:rPr>
          <w:rFonts w:ascii="Times New Roman" w:hAnsi="Times New Roman" w:cs="Times New Roman"/>
          <w:b/>
          <w:bCs/>
          <w:sz w:val="24"/>
          <w:szCs w:val="24"/>
        </w:rPr>
        <w:t>Обучение.</w:t>
      </w:r>
      <w:r w:rsidRPr="00825AC3">
        <w:rPr>
          <w:rFonts w:ascii="Times New Roman" w:hAnsi="Times New Roman" w:cs="Times New Roman"/>
          <w:sz w:val="24"/>
          <w:szCs w:val="24"/>
        </w:rPr>
        <w:t xml:space="preserve"> Прохождение образовательной программы «Развитие </w:t>
      </w:r>
      <w:r w:rsidRPr="00825AC3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825AC3">
        <w:rPr>
          <w:rFonts w:ascii="Times New Roman" w:hAnsi="Times New Roman" w:cs="Times New Roman"/>
          <w:sz w:val="24"/>
          <w:szCs w:val="24"/>
        </w:rPr>
        <w:t>-бренда»</w:t>
      </w:r>
      <w:r w:rsidR="00810057" w:rsidRPr="00825AC3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825AC3">
        <w:rPr>
          <w:rFonts w:ascii="Times New Roman" w:hAnsi="Times New Roman" w:cs="Times New Roman"/>
          <w:sz w:val="24"/>
          <w:szCs w:val="24"/>
        </w:rPr>
        <w:t>, соединяющей в себе теоретическую и практическую части.</w:t>
      </w:r>
    </w:p>
    <w:p w14:paraId="5C310C36" w14:textId="065BD406" w:rsidR="00EA4DC6" w:rsidRPr="00825AC3" w:rsidRDefault="00EA4DC6" w:rsidP="00C26104">
      <w:pPr>
        <w:pStyle w:val="a7"/>
        <w:numPr>
          <w:ilvl w:val="0"/>
          <w:numId w:val="8"/>
        </w:numPr>
        <w:suppressAutoHyphens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25AC3">
        <w:rPr>
          <w:rFonts w:ascii="Times New Roman" w:hAnsi="Times New Roman" w:cs="Times New Roman"/>
          <w:b/>
          <w:bCs/>
          <w:sz w:val="24"/>
          <w:szCs w:val="24"/>
        </w:rPr>
        <w:t>Работа в командах.</w:t>
      </w:r>
      <w:r w:rsidRPr="00825AC3">
        <w:rPr>
          <w:rFonts w:ascii="Times New Roman" w:hAnsi="Times New Roman" w:cs="Times New Roman"/>
          <w:sz w:val="24"/>
          <w:szCs w:val="24"/>
        </w:rPr>
        <w:t xml:space="preserve"> Экскурсии команд на предприятия, создание контента и самостоятельная работа при сопровождении экспертов, подготовка итогового проекта.</w:t>
      </w:r>
    </w:p>
    <w:p w14:paraId="4A9EF805" w14:textId="704F76CC" w:rsidR="00EA4DC6" w:rsidRPr="00825AC3" w:rsidRDefault="00EA4DC6" w:rsidP="00C26104">
      <w:pPr>
        <w:pStyle w:val="a7"/>
        <w:numPr>
          <w:ilvl w:val="0"/>
          <w:numId w:val="8"/>
        </w:numPr>
        <w:suppressAutoHyphens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25AC3">
        <w:rPr>
          <w:rFonts w:ascii="Times New Roman" w:hAnsi="Times New Roman" w:cs="Times New Roman"/>
          <w:b/>
          <w:bCs/>
          <w:sz w:val="24"/>
          <w:szCs w:val="24"/>
        </w:rPr>
        <w:t>Финал</w:t>
      </w:r>
      <w:r w:rsidRPr="00825AC3">
        <w:rPr>
          <w:rFonts w:ascii="Times New Roman" w:hAnsi="Times New Roman" w:cs="Times New Roman"/>
          <w:sz w:val="24"/>
          <w:szCs w:val="24"/>
        </w:rPr>
        <w:t>. Презентация командами итоговых проектов, обратная связь от экспертов.</w:t>
      </w:r>
      <w:r w:rsidR="00810057" w:rsidRPr="00825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4313D" w14:textId="77777777" w:rsidR="00810057" w:rsidRPr="004A5CCB" w:rsidRDefault="00810057" w:rsidP="004A5CCB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D4C21E9" w14:textId="6B558495" w:rsidR="00810057" w:rsidRPr="004A5CCB" w:rsidRDefault="00810057" w:rsidP="00C26104">
      <w:pPr>
        <w:pStyle w:val="a7"/>
        <w:suppressAutoHyphens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Присоединяйтесь к </w:t>
      </w:r>
      <w:proofErr w:type="spellStart"/>
      <w:r w:rsidRPr="004A5C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ПРОдвижению</w:t>
      </w:r>
      <w:proofErr w:type="spellEnd"/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! Мы рады видеть вас среди наших участников!</w:t>
      </w:r>
    </w:p>
    <w:p w14:paraId="756CAF2E" w14:textId="77777777" w:rsidR="00810057" w:rsidRPr="004A5CCB" w:rsidRDefault="00810057" w:rsidP="004A5CCB">
      <w:pPr>
        <w:pStyle w:val="a7"/>
        <w:suppressAutoHyphens/>
        <w:spacing w:after="0" w:line="240" w:lineRule="auto"/>
        <w:ind w:left="709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B12FEA" w14:textId="2D024A0F" w:rsidR="00CE3131" w:rsidRPr="004A5CCB" w:rsidRDefault="00810057" w:rsidP="00C26104">
      <w:pPr>
        <w:ind w:left="709" w:hanging="709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</w:pP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участия необходима регистрация по ссылке: </w:t>
      </w:r>
      <w:hyperlink r:id="rId9" w:history="1">
        <w:r w:rsidR="00893B90" w:rsidRPr="004A5CC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https://forms.gle/Uout3fkJj22WH7bZ9</w:t>
        </w:r>
      </w:hyperlink>
    </w:p>
    <w:p w14:paraId="5108674F" w14:textId="1121A3C1" w:rsidR="00765A5A" w:rsidRPr="004A5CCB" w:rsidRDefault="00810057" w:rsidP="00C26104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Контактные лица со стороны организа</w:t>
      </w:r>
      <w:r w:rsidR="00913FD3"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торов </w:t>
      </w: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вопросам участия: </w:t>
      </w: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Муртазина Зухра Сабиржановна, тел.: 8-922-16-99-555</w:t>
      </w:r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>Газиева</w:t>
      </w:r>
      <w:proofErr w:type="spellEnd"/>
      <w:r w:rsidRPr="004A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Александра Эдуардовна, тел.: 8-922-21-98-406</w:t>
      </w:r>
    </w:p>
    <w:sectPr w:rsidR="00765A5A" w:rsidRPr="004A5CCB" w:rsidSect="00CE3131">
      <w:headerReference w:type="even" r:id="rId10"/>
      <w:headerReference w:type="default" r:id="rId11"/>
      <w:headerReference w:type="first" r:id="rId12"/>
      <w:pgSz w:w="11906" w:h="16838"/>
      <w:pgMar w:top="1968" w:right="850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83E3" w14:textId="77777777" w:rsidR="008B3B36" w:rsidRDefault="008B3B36" w:rsidP="000F51D3">
      <w:pPr>
        <w:spacing w:after="0" w:line="240" w:lineRule="auto"/>
      </w:pPr>
      <w:r>
        <w:separator/>
      </w:r>
    </w:p>
  </w:endnote>
  <w:endnote w:type="continuationSeparator" w:id="0">
    <w:p w14:paraId="6F29F8BC" w14:textId="77777777" w:rsidR="008B3B36" w:rsidRDefault="008B3B36" w:rsidP="000F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95B6" w14:textId="77777777" w:rsidR="008B3B36" w:rsidRDefault="008B3B36" w:rsidP="000F51D3">
      <w:pPr>
        <w:spacing w:after="0" w:line="240" w:lineRule="auto"/>
      </w:pPr>
      <w:r>
        <w:separator/>
      </w:r>
    </w:p>
  </w:footnote>
  <w:footnote w:type="continuationSeparator" w:id="0">
    <w:p w14:paraId="2BD25FF5" w14:textId="77777777" w:rsidR="008B3B36" w:rsidRDefault="008B3B36" w:rsidP="000F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0A77" w14:textId="5CB01E88" w:rsidR="008B28E1" w:rsidRDefault="008B3B36">
    <w:pPr>
      <w:pStyle w:val="a3"/>
    </w:pPr>
    <w:r>
      <w:rPr>
        <w:noProof/>
      </w:rPr>
      <w:pict w14:anchorId="6B903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68079" o:spid="_x0000_s2050" type="#_x0000_t75" style="position:absolute;margin-left:0;margin-top:0;width:467.35pt;height:467.35pt;z-index:-25165312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304D" w14:textId="15C243C2" w:rsidR="000F51D3" w:rsidRDefault="008B3B36">
    <w:pPr>
      <w:pStyle w:val="a3"/>
    </w:pPr>
    <w:r>
      <w:rPr>
        <w:noProof/>
      </w:rPr>
      <w:pict w14:anchorId="58AE1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68080" o:spid="_x0000_s2051" type="#_x0000_t75" style="position:absolute;margin-left:0;margin-top:0;width:467.35pt;height:467.35pt;z-index:-25165209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  <w:r w:rsidR="006C0AB4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50D20B6" wp14:editId="635FF053">
          <wp:simplePos x="0" y="0"/>
          <wp:positionH relativeFrom="column">
            <wp:posOffset>1964941</wp:posOffset>
          </wp:positionH>
          <wp:positionV relativeFrom="paragraph">
            <wp:posOffset>-422275</wp:posOffset>
          </wp:positionV>
          <wp:extent cx="1310640" cy="963295"/>
          <wp:effectExtent l="0" t="0" r="0" b="0"/>
          <wp:wrapTopAndBottom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40" b="16840"/>
                  <a:stretch/>
                </pic:blipFill>
                <pic:spPr bwMode="auto">
                  <a:xfrm>
                    <a:off x="0" y="0"/>
                    <a:ext cx="1310640" cy="963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AB4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40FEB24" wp14:editId="79707D03">
          <wp:simplePos x="0" y="0"/>
          <wp:positionH relativeFrom="column">
            <wp:posOffset>118745</wp:posOffset>
          </wp:positionH>
          <wp:positionV relativeFrom="paragraph">
            <wp:posOffset>-170180</wp:posOffset>
          </wp:positionV>
          <wp:extent cx="861695" cy="565150"/>
          <wp:effectExtent l="0" t="0" r="0" b="6350"/>
          <wp:wrapTopAndBottom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AB4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410B534C" wp14:editId="0B3E8780">
          <wp:simplePos x="0" y="0"/>
          <wp:positionH relativeFrom="column">
            <wp:posOffset>4233185</wp:posOffset>
          </wp:positionH>
          <wp:positionV relativeFrom="paragraph">
            <wp:posOffset>-173990</wp:posOffset>
          </wp:positionV>
          <wp:extent cx="1328420" cy="568960"/>
          <wp:effectExtent l="0" t="0" r="5080" b="2540"/>
          <wp:wrapTopAndBottom/>
          <wp:docPr id="27" name="Рисунок 27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3C79" w14:textId="4B012D4B" w:rsidR="008B28E1" w:rsidRDefault="008B3B36">
    <w:pPr>
      <w:pStyle w:val="a3"/>
    </w:pPr>
    <w:r>
      <w:rPr>
        <w:noProof/>
      </w:rPr>
      <w:pict w14:anchorId="07337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68078" o:spid="_x0000_s2049" type="#_x0000_t75" style="position:absolute;margin-left:0;margin-top:0;width:467.35pt;height:467.35pt;z-index:-251654144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206"/>
    <w:multiLevelType w:val="hybridMultilevel"/>
    <w:tmpl w:val="459A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F5B"/>
    <w:multiLevelType w:val="hybridMultilevel"/>
    <w:tmpl w:val="F82E94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6E6CAD"/>
    <w:multiLevelType w:val="hybridMultilevel"/>
    <w:tmpl w:val="015EE2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6AC3"/>
    <w:multiLevelType w:val="hybridMultilevel"/>
    <w:tmpl w:val="140218E4"/>
    <w:lvl w:ilvl="0" w:tplc="B10A6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4D61"/>
    <w:multiLevelType w:val="hybridMultilevel"/>
    <w:tmpl w:val="5630057A"/>
    <w:lvl w:ilvl="0" w:tplc="B10A6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043678"/>
    <w:multiLevelType w:val="hybridMultilevel"/>
    <w:tmpl w:val="6758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73244"/>
    <w:multiLevelType w:val="hybridMultilevel"/>
    <w:tmpl w:val="39F00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2D4272"/>
    <w:multiLevelType w:val="hybridMultilevel"/>
    <w:tmpl w:val="818A0A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D3"/>
    <w:rsid w:val="00033644"/>
    <w:rsid w:val="00086051"/>
    <w:rsid w:val="000E56B6"/>
    <w:rsid w:val="000F51D3"/>
    <w:rsid w:val="0015559A"/>
    <w:rsid w:val="001E558A"/>
    <w:rsid w:val="002225A4"/>
    <w:rsid w:val="00281729"/>
    <w:rsid w:val="0032674F"/>
    <w:rsid w:val="004A5CCB"/>
    <w:rsid w:val="004B78BD"/>
    <w:rsid w:val="006C0AB4"/>
    <w:rsid w:val="006D7DE2"/>
    <w:rsid w:val="007149CA"/>
    <w:rsid w:val="00765A5A"/>
    <w:rsid w:val="007B4C6A"/>
    <w:rsid w:val="00810057"/>
    <w:rsid w:val="00825AC3"/>
    <w:rsid w:val="00893B90"/>
    <w:rsid w:val="008B193B"/>
    <w:rsid w:val="008B28E1"/>
    <w:rsid w:val="008B3B36"/>
    <w:rsid w:val="00913FD3"/>
    <w:rsid w:val="0093318B"/>
    <w:rsid w:val="00965C13"/>
    <w:rsid w:val="00980A11"/>
    <w:rsid w:val="00A41102"/>
    <w:rsid w:val="00B51996"/>
    <w:rsid w:val="00B86336"/>
    <w:rsid w:val="00BD22D7"/>
    <w:rsid w:val="00C26104"/>
    <w:rsid w:val="00CA69A9"/>
    <w:rsid w:val="00CB5873"/>
    <w:rsid w:val="00CC5296"/>
    <w:rsid w:val="00CE3131"/>
    <w:rsid w:val="00EA4DC6"/>
    <w:rsid w:val="00EC2270"/>
    <w:rsid w:val="00F159B8"/>
    <w:rsid w:val="00F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232742"/>
  <w15:chartTrackingRefBased/>
  <w15:docId w15:val="{9463EB47-FF40-4635-82EF-B9B78310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1D3"/>
  </w:style>
  <w:style w:type="paragraph" w:styleId="a5">
    <w:name w:val="footer"/>
    <w:basedOn w:val="a"/>
    <w:link w:val="a6"/>
    <w:uiPriority w:val="99"/>
    <w:unhideWhenUsed/>
    <w:rsid w:val="000F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1D3"/>
  </w:style>
  <w:style w:type="paragraph" w:styleId="a7">
    <w:name w:val="List Paragraph"/>
    <w:basedOn w:val="a"/>
    <w:uiPriority w:val="34"/>
    <w:qFormat/>
    <w:rsid w:val="0008605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3B9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3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cci.com/IRR/instruktsiya-registratsiya-na-tsp-msp-dlya-smsp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Uout3fkJj22WH7bZ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1E52-6A90-4CA0-9113-0DDE42D7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Останина</dc:creator>
  <cp:keywords/>
  <dc:description/>
  <cp:lastModifiedBy>Арина Останина</cp:lastModifiedBy>
  <cp:revision>2</cp:revision>
  <dcterms:created xsi:type="dcterms:W3CDTF">2025-03-20T10:36:00Z</dcterms:created>
  <dcterms:modified xsi:type="dcterms:W3CDTF">2025-03-20T10:36:00Z</dcterms:modified>
</cp:coreProperties>
</file>